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Benvolgudes famílies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 ja sabeu els alumnes a partir de 1r d’ESO incorporen un dispositiu tecnològic (iPad) en el seu treball a l’aula. Cada alumne ha de portar la seva tauleta (serà propietat de la família).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el cas que vulgueu aprofitar el vostre ipad caldrà que el feu arribar al centre el dia 1 de setembre perquè en puguem fer la masterització (caldrà que en feu una còpia de seguretat abans i heu de saber que perdreu tota la informació que abans contenia, i que a partir d’aquell moment el dispositiu serà l’eina de treball i estudi de l’alumne).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 a aquells que no disposeu d’iPad us oferim la possibilitat d’aquirir-lo a través de l’institut amb les següents característiques: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iPad 2017 Wi-Fi 32 GB</w:t>
      </w:r>
      <w:r w:rsidDel="00000000" w:rsidR="00000000" w:rsidRPr="00000000">
        <w:rPr>
          <w:sz w:val="22"/>
          <w:szCs w:val="22"/>
          <w:rtl w:val="0"/>
        </w:rPr>
        <w:t xml:space="preserve"> Gris 371€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funda amb proctector de pantalla</w:t>
      </w:r>
      <w:r w:rsidDel="00000000" w:rsidR="00000000" w:rsidRPr="00000000">
        <w:rPr>
          <w:b w:val="1"/>
          <w:sz w:val="22"/>
          <w:szCs w:val="22"/>
          <w:rtl w:val="0"/>
        </w:rPr>
        <w:t xml:space="preserve"> Otterbox 35€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assegurança</w:t>
      </w:r>
      <w:r w:rsidDel="00000000" w:rsidR="00000000" w:rsidRPr="00000000">
        <w:rPr>
          <w:sz w:val="22"/>
          <w:szCs w:val="22"/>
          <w:rtl w:val="0"/>
        </w:rPr>
        <w:t xml:space="preserve"> per 3 anys (cobreix danys per accident i líquids, no inclou robatori, sí inclou danys, líquids, i ipad de substitució) 80€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Modalitats de pagament: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Transferència o ingrés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Sabadell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Atlántico, compte: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ES17 0081 0084 1300 0125 8131</w:t>
      </w:r>
      <w:r w:rsidDel="00000000" w:rsidR="00000000" w:rsidRPr="00000000">
        <w:rPr>
          <w:b w:val="1"/>
          <w:sz w:val="22"/>
          <w:szCs w:val="22"/>
          <w:rtl w:val="0"/>
        </w:rPr>
        <w:t xml:space="preserve">.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Cal fer-hi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constar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el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nom</w:t>
      </w:r>
      <w:r w:rsidDel="00000000" w:rsidR="00000000" w:rsidRPr="00000000">
        <w:rPr>
          <w:b w:val="1"/>
          <w:sz w:val="22"/>
          <w:szCs w:val="22"/>
          <w:rtl w:val="0"/>
        </w:rPr>
        <w:t xml:space="preserve"> i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cognom de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l’alumne/a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per a poder identificar el pagament.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En cas d’ingrés en efectiu podeu fer-lo sense pagar comissió a l’oficina de Passeig Maragall 156, entre les 8.15 i 9.30 exclusivament. En cas de transferència consulteu al vostre banc si us cobra comissió o no.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pagament serà fraccionat en aquestes condicions: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primer pagament,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 162 </w:t>
      </w:r>
      <w:r w:rsidDel="00000000" w:rsidR="00000000" w:rsidRPr="00000000">
        <w:rPr>
          <w:sz w:val="22"/>
          <w:szCs w:val="22"/>
          <w:rtl w:val="0"/>
        </w:rPr>
        <w:t xml:space="preserve">€, abans del 7 de juliol de 2017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segon pagament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162 </w:t>
      </w:r>
      <w:r w:rsidDel="00000000" w:rsidR="00000000" w:rsidRPr="00000000">
        <w:rPr>
          <w:sz w:val="22"/>
          <w:szCs w:val="22"/>
          <w:rtl w:val="0"/>
        </w:rPr>
        <w:t xml:space="preserve">€, abans del 7 de setembre de 2017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tercer pagament,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162</w:t>
      </w:r>
      <w:r w:rsidDel="00000000" w:rsidR="00000000" w:rsidRPr="00000000">
        <w:rPr>
          <w:sz w:val="22"/>
          <w:szCs w:val="22"/>
          <w:rtl w:val="0"/>
        </w:rPr>
        <w:t xml:space="preserve">€, abans del 7 d’octubre de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Els iPads seran entregats al setembre a cada alumne amb la factura a nom del pare/mare/tutor indicat (ja us informarem del dia). L’institut només actua com a intermediari (guarda en dipòsit les quantitats ingressades per les famílies, que anirem transferint íntegrament a Microgestió).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 el supòsit que no pugueu acolli</w:t>
      </w:r>
      <w:r w:rsidDel="00000000" w:rsidR="00000000" w:rsidRPr="00000000">
        <w:rPr>
          <w:sz w:val="22"/>
          <w:szCs w:val="22"/>
          <w:rtl w:val="0"/>
        </w:rPr>
        <w:t xml:space="preserve">r-vos a una de les dues opcions anteriors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i per a qualsevol altra qüestió, no dubteu en contactar amb nosaltres.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És molt important que entreu a la pàgina web i ompliu el formulari que s’ajusti a la vostra situació (</w:t>
      </w:r>
      <w:r w:rsidDel="00000000" w:rsidR="00000000" w:rsidRPr="00000000">
        <w:rPr>
          <w:b w:val="1"/>
          <w:sz w:val="22"/>
          <w:szCs w:val="22"/>
          <w:rtl w:val="0"/>
        </w:rPr>
        <w:t xml:space="preserve">vull comprar ipad/ja tinc ipad/contacta amb nosaltres</w:t>
      </w:r>
      <w:r w:rsidDel="00000000" w:rsidR="00000000" w:rsidRPr="00000000">
        <w:rPr>
          <w:sz w:val="22"/>
          <w:szCs w:val="22"/>
          <w:rtl w:val="0"/>
        </w:rPr>
        <w:t xml:space="preserve">). El trobareu a la secció “Tauletes a l’aula-només per a pares de 1r ESO del curs 17-18”.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Aprofitem l’ocasió per a saludar-los cordialment.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Isabel Balaguer Millán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Directora del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Barcelona, </w:t>
      </w:r>
      <w:r w:rsidDel="00000000" w:rsidR="00000000" w:rsidRPr="00000000">
        <w:rPr>
          <w:sz w:val="22"/>
          <w:szCs w:val="22"/>
          <w:rtl w:val="0"/>
        </w:rPr>
        <w:t xml:space="preserve">21 de juny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sz w:val="22"/>
          <w:szCs w:val="22"/>
          <w:rtl w:val="0"/>
        </w:rPr>
        <w:t xml:space="preserve">17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426" w:top="1962" w:left="1155" w:right="82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121" w:before="0" w:line="240" w:lineRule="auto"/>
      <w:contextualSpacing w:val="0"/>
      <w:jc w:val="right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935" distR="114935" hidden="0" layoutInCell="1" locked="0" relativeHeight="0" simplePos="0">
              <wp:simplePos x="0" y="0"/>
              <wp:positionH relativeFrom="margin">
                <wp:posOffset>3238500</wp:posOffset>
              </wp:positionH>
              <wp:positionV relativeFrom="paragraph">
                <wp:posOffset>10375900</wp:posOffset>
              </wp:positionV>
              <wp:extent cx="4178300" cy="127000"/>
              <wp:effectExtent b="0" l="0" r="0" t="0"/>
              <wp:wrapSquare wrapText="bothSides" distB="0" distT="0" distL="114935" distR="114935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59073" y="3719992"/>
                        <a:ext cx="4173854" cy="1200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Institut l’Alzina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   Ptge. Salvador Riera, 2   08027 Barcelona   Tel. 93 340 98 50   www.alzina.cat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margin">
                <wp:posOffset>3238500</wp:posOffset>
              </wp:positionH>
              <wp:positionV relativeFrom="paragraph">
                <wp:posOffset>10375900</wp:posOffset>
              </wp:positionV>
              <wp:extent cx="4178300" cy="127000"/>
              <wp:effectExtent b="0" l="0" r="0" t="0"/>
              <wp:wrapSquare wrapText="bothSides" distB="0" distT="0" distL="114935" distR="114935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7830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5972810</wp:posOffset>
          </wp:positionH>
          <wp:positionV relativeFrom="paragraph">
            <wp:posOffset>-499109</wp:posOffset>
          </wp:positionV>
          <wp:extent cx="514350" cy="514350"/>
          <wp:effectExtent b="0" l="0" r="0" t="0"/>
          <wp:wrapSquare wrapText="bothSides" distB="0" distT="0" distL="114935" distR="114935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before="708" w:line="240" w:lineRule="auto"/>
      <w:contextualSpacing w:val="0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  <w:t xml:space="preserve">Pagament IPAD Primer d’ESO curs 17-18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margin">
            <wp:posOffset>-408304</wp:posOffset>
          </wp:positionH>
          <wp:positionV relativeFrom="paragraph">
            <wp:posOffset>29210</wp:posOffset>
          </wp:positionV>
          <wp:extent cx="1713230" cy="723265"/>
          <wp:effectExtent b="0" l="0" r="0" t="0"/>
          <wp:wrapSquare wrapText="bothSides" distB="0" distT="0" distL="114935" distR="114935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3230" cy="7232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